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7E10A" w14:textId="609E6849" w:rsidR="00306146" w:rsidRPr="002C2A70" w:rsidRDefault="00034DF0">
      <w:pPr>
        <w:rPr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6D509B" wp14:editId="548DD7D8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6286500" cy="77406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74065"/>
                        </a:xfrm>
                        <a:prstGeom prst="rect">
                          <a:avLst/>
                        </a:prstGeom>
                        <a:solidFill>
                          <a:srgbClr val="003399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C3681" w14:textId="77777777" w:rsidR="00D074A2" w:rsidRPr="00BA34FF" w:rsidRDefault="00D074A2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BA34FF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Lista contractelor încheiate în cadrul proiectului</w:t>
                            </w:r>
                          </w:p>
                          <w:p w14:paraId="5613BA1E" w14:textId="77777777" w:rsidR="00D074A2" w:rsidRDefault="00D074A2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>“ECHILIBRU ȘI DINAMISM</w:t>
                            </w:r>
                            <w:r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4DD80722" w14:textId="77777777" w:rsidR="00D074A2" w:rsidRPr="00BA34FF" w:rsidRDefault="00D074A2" w:rsidP="00BA34FF">
                            <w:pPr>
                              <w:pStyle w:val="NoSpacing"/>
                              <w:jc w:val="center"/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</w:pPr>
                            <w:r w:rsidRPr="00F310E5">
                              <w:rPr>
                                <w:rFonts w:ascii="Trebuchet MS" w:hAnsi="Trebuchet MS"/>
                                <w:b/>
                                <w:sz w:val="32"/>
                                <w:szCs w:val="32"/>
                                <w:lang w:val="ro-RO"/>
                              </w:rPr>
                              <w:t xml:space="preserve">  Cod SIPOCA 769, Cod MySMIS135509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D50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.3pt;width:495pt;height:6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Iz1BQIAAO0DAAAOAAAAZHJzL2Uyb0RvYy54bWysU8tu2zAQvBfoPxC815IdP2LBcpA6SFEg&#10;TQuk+QCKoh4oxWWXtCX367ukHMdtb0EvBJdLzu7MDjc3Q6fZQaFrweR8Okk5U0ZC2Zo658/f7z9c&#10;c+a8MKXQYFTOj8rxm+37d5veZmoGDehSISMQ47Le5rzx3mZJ4mSjOuEmYJWhZAXYCU8h1kmJoif0&#10;TiezNF0mPWBpEaRyjk7vxiTfRvyqUtJ/rSqnPNM5p958XDGuRViT7UZkNQrbtPLUhnhDF51oDRU9&#10;Q90JL9ge23+gulYiOKj8REKXQFW1UkUOxGaa/sXmqRFWRS4kjrNnmdz/g5WPhyf7DZkfPsJAA4wk&#10;nH0A+cMxA7tGmFrdIkLfKFFS4WmQLOmty05Pg9QucwGk6L9ASUMWew8RaKiwC6oQT0boNIDjWXQ1&#10;eCbpcDm7Xi5SSknKrVbzdLmIJUT28tqi858UdCxsco401IguDg/Oh25E9nIlFHOg2/K+1ToGWBc7&#10;jewgggHSq6v1enyrbSPG0xVVj0YgHDdej5h/4GgT0AwE3LFkOIk6BOqjCH4oBkoGPQooj6QIwug4&#10;+iG0aQB/cdaT23Lufu4FKs70Z0OqrqfzebBnDOaL1YwCvMwUlxlhJEHlXHrkbAx2fjT13mJbN1Rr&#10;nKSBW5pF1UaZXvs6dU6eikxP/g+mvYzjrddfuv0NAAD//wMAUEsDBBQABgAIAAAAIQCfFeW33gAA&#10;AAcBAAAPAAAAZHJzL2Rvd25yZXYueG1sTI9PS8NAEMXvgt9hGcGb3TSSYtNsiigKHiqYqtDbNDvN&#10;BvdPyG7b+O0dT3p88x7v/aZaT86KE42xD17BfJaBIN8G3ftOwfv26eYOREzoNdrgScE3RVjXlxcV&#10;ljqc/RudmtQJLvGxRAUmpaGUMraGHMZZGMizdwijw8Ry7KQe8czlzso8yxbSYe95weBAD4bar+bo&#10;FGzyhg4787nZvu7s4/Aci48JX5S6vpruVyASTekvDL/4jA41M+3D0esorAJ+JCm4zRYg2F0uMz7s&#10;OVbkBci6kv/56x8AAAD//wMAUEsBAi0AFAAGAAgAAAAhALaDOJL+AAAA4QEAABMAAAAAAAAAAAAA&#10;AAAAAAAAAFtDb250ZW50X1R5cGVzXS54bWxQSwECLQAUAAYACAAAACEAOP0h/9YAAACUAQAACwAA&#10;AAAAAAAAAAAAAAAvAQAAX3JlbHMvLnJlbHNQSwECLQAUAAYACAAAACEAf4SM9QUCAADtAwAADgAA&#10;AAAAAAAAAAAAAAAuAgAAZHJzL2Uyb0RvYy54bWxQSwECLQAUAAYACAAAACEAnxXlt94AAAAHAQAA&#10;DwAAAAAAAAAAAAAAAABfBAAAZHJzL2Rvd25yZXYueG1sUEsFBgAAAAAEAAQA8wAAAGoFAAAAAA==&#10;" fillcolor="#039" stroked="f" strokecolor="#039">
                <v:fill opacity="49087f"/>
                <v:textbox>
                  <w:txbxContent>
                    <w:p w14:paraId="188C3681" w14:textId="77777777" w:rsidR="00D074A2" w:rsidRPr="00BA34FF" w:rsidRDefault="00D074A2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BA34FF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Lista contractelor încheiate în cadrul proiectului</w:t>
                      </w:r>
                    </w:p>
                    <w:p w14:paraId="5613BA1E" w14:textId="77777777" w:rsidR="00D074A2" w:rsidRDefault="00D074A2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>“ECHILIBRU ȘI DINAMISM</w:t>
                      </w:r>
                      <w:r>
                        <w:rPr>
                          <w:rFonts w:ascii="Trebuchet MS" w:hAnsi="Trebuchet MS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14:paraId="4DD80722" w14:textId="77777777" w:rsidR="00D074A2" w:rsidRPr="00BA34FF" w:rsidRDefault="00D074A2" w:rsidP="00BA34FF">
                      <w:pPr>
                        <w:pStyle w:val="NoSpacing"/>
                        <w:jc w:val="center"/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</w:pPr>
                      <w:r w:rsidRPr="00F310E5">
                        <w:rPr>
                          <w:rFonts w:ascii="Trebuchet MS" w:hAnsi="Trebuchet MS"/>
                          <w:b/>
                          <w:sz w:val="32"/>
                          <w:szCs w:val="32"/>
                          <w:lang w:val="ro-RO"/>
                        </w:rPr>
                        <w:t xml:space="preserve">  Cod SIPOCA 769, Cod MySMIS135509</w:t>
                      </w:r>
                    </w:p>
                  </w:txbxContent>
                </v:textbox>
              </v:shape>
            </w:pict>
          </mc:Fallback>
        </mc:AlternateContent>
      </w:r>
    </w:p>
    <w:p w14:paraId="77A1200F" w14:textId="09427853" w:rsidR="00306146" w:rsidRPr="002C2A70" w:rsidRDefault="00034DF0" w:rsidP="00306146">
      <w:pPr>
        <w:rPr>
          <w:lang w:val="ro-RO"/>
        </w:rPr>
      </w:pPr>
      <w:r>
        <w:rPr>
          <w:rFonts w:ascii="Trebuchet MS" w:hAnsi="Trebuchet MS"/>
          <w:b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A2A97" wp14:editId="6E3BDAB6">
                <wp:simplePos x="0" y="0"/>
                <wp:positionH relativeFrom="column">
                  <wp:posOffset>4800600</wp:posOffset>
                </wp:positionH>
                <wp:positionV relativeFrom="paragraph">
                  <wp:posOffset>213995</wp:posOffset>
                </wp:positionV>
                <wp:extent cx="1440180" cy="2292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B28D4" w14:textId="77777777" w:rsidR="00D074A2" w:rsidRPr="00525C60" w:rsidRDefault="00D074A2" w:rsidP="00525C60">
                            <w:pPr>
                              <w:pStyle w:val="NoSpacing"/>
                              <w:jc w:val="right"/>
                              <w:rPr>
                                <w:rFonts w:ascii="Trebuchet MS" w:hAnsi="Trebuchet MS"/>
                                <w:sz w:val="16"/>
                                <w:szCs w:val="16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A2A97" id="Text Box 4" o:spid="_x0000_s1027" type="#_x0000_t202" style="position:absolute;margin-left:378pt;margin-top:16.85pt;width:113.4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Z24gEAAKoDAAAOAAAAZHJzL2Uyb0RvYy54bWysU9tu1DAQfUfiHyy/s8mGLbTRZqvSqgip&#10;XKTCBziOnVgkHjP2brJ8PWMn3S7whnixPB77zDkzx9vraejZQaE3YCu+XuWcKSuhMbat+Lev968u&#10;OfNB2Eb0YFXFj8rz693LF9vRlaqADvpGISMQ68vRVbwLwZVZ5mWnBuFX4JSlpAYcRKAQ26xBMRL6&#10;0GdFnr/JRsDGIUjlPZ3ezUm+S/haKxk+a+1VYH3FiVtIK6a1jmu224qyReE6Ixca4h9YDMJYKnqC&#10;uhNBsD2av6AGIxE86LCSMGSgtZEqaSA16/wPNY+dcCppoeZ4d2qT/3+w8tPh0X1BFqZ3MNEAkwjv&#10;HkB+98zCbSdsq24QYeyUaKjwOrYsG50vl6ex1b70EaQeP0JDQxb7AAlo0jjErpBORug0gOOp6WoK&#10;TMaSm02+vqSUpFxRXBWvL1IJUT69dujDewUDi5uKIw01oYvDgw+RjSifrsRiFu5N36fB9va3A7oY&#10;TxL7SHimHqZ6YqZZpEUxNTRHkoMw24XsTZsO8CdnI1ml4v7HXqDirP9gqSVXUQJ5KwWbi7cFBXie&#10;qc8zwkqCqrgMyNkc3IbZkXuHpu2o1jwGCzfUSG2SxmdeiwAyRJK+mDc67jxOt56/2O4XAAAA//8D&#10;AFBLAwQUAAYACAAAACEATBB75+AAAAAJAQAADwAAAGRycy9kb3ducmV2LnhtbEyP0UrDQBBF3wX/&#10;YRnBF7EbW0zSNJMiQkGKPlj7AZvsNBua3Q3ZbRr/3vFJH4e53HtOuZ1tLyYaQ+cdwtMiAUGu8bpz&#10;LcLxa/eYgwhROa167wjhmwJsq9ubUhXaX90nTYfYCi5xoVAIJsahkDI0hqwKCz+Q49/Jj1ZFPsdW&#10;6lFdudz2cpkkqbSqc7xg1ECvhprz4WIRHsyQfLyf3uqdThtz3geV2WmPeH83v2xARJrjXxh+8Rkd&#10;Kmaq/cXpIHqE7Dlll4iwWmUgOLDOl+xSI6TrHGRVyv8G1Q8AAAD//wMAUEsBAi0AFAAGAAgAAAAh&#10;ALaDOJL+AAAA4QEAABMAAAAAAAAAAAAAAAAAAAAAAFtDb250ZW50X1R5cGVzXS54bWxQSwECLQAU&#10;AAYACAAAACEAOP0h/9YAAACUAQAACwAAAAAAAAAAAAAAAAAvAQAAX3JlbHMvLnJlbHNQSwECLQAU&#10;AAYACAAAACEARoqGduIBAACqAwAADgAAAAAAAAAAAAAAAAAuAgAAZHJzL2Uyb0RvYy54bWxQSwEC&#10;LQAUAAYACAAAACEATBB75+AAAAAJAQAADwAAAAAAAAAAAAAAAAA8BAAAZHJzL2Rvd25yZXYueG1s&#10;UEsFBgAAAAAEAAQA8wAAAEkFAAAAAA==&#10;" filled="f" stroked="f">
                <v:textbox>
                  <w:txbxContent>
                    <w:p w14:paraId="72EB28D4" w14:textId="77777777" w:rsidR="00D074A2" w:rsidRPr="00525C60" w:rsidRDefault="00D074A2" w:rsidP="00525C60">
                      <w:pPr>
                        <w:pStyle w:val="NoSpacing"/>
                        <w:jc w:val="right"/>
                        <w:rPr>
                          <w:rFonts w:ascii="Trebuchet MS" w:hAnsi="Trebuchet MS"/>
                          <w:sz w:val="16"/>
                          <w:szCs w:val="16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7E112" w14:textId="77777777" w:rsidR="00306146" w:rsidRPr="002C2A70" w:rsidRDefault="00306146" w:rsidP="00525C60">
      <w:pPr>
        <w:jc w:val="right"/>
        <w:rPr>
          <w:lang w:val="ro-RO"/>
        </w:rPr>
      </w:pPr>
    </w:p>
    <w:p w14:paraId="75627908" w14:textId="21F5EDCB" w:rsidR="00BA4BD8" w:rsidRDefault="00034DF0" w:rsidP="002C2A70">
      <w:pPr>
        <w:jc w:val="center"/>
        <w:rPr>
          <w:rFonts w:ascii="Trebuchet MS" w:hAnsi="Trebuchet MS"/>
          <w:b/>
          <w:sz w:val="32"/>
          <w:szCs w:val="32"/>
          <w:lang w:val="ro-RO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0CC5A" wp14:editId="02C6DC16">
                <wp:simplePos x="0" y="0"/>
                <wp:positionH relativeFrom="column">
                  <wp:posOffset>4800600</wp:posOffset>
                </wp:positionH>
                <wp:positionV relativeFrom="paragraph">
                  <wp:posOffset>56515</wp:posOffset>
                </wp:positionV>
                <wp:extent cx="1440180" cy="32385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BD6EC" w14:textId="77777777" w:rsidR="00D074A2" w:rsidRPr="00525C60" w:rsidRDefault="00D074A2" w:rsidP="00525C60">
                            <w:pPr>
                              <w:pStyle w:val="NoSpacing"/>
                              <w:rPr>
                                <w:rFonts w:ascii="Trebuchet MS" w:hAnsi="Trebuchet MS"/>
                                <w:lang w:val="ro-RO"/>
                              </w:rPr>
                            </w:pPr>
                            <w:r>
                              <w:rPr>
                                <w:rFonts w:ascii="Trebuchet MS" w:hAnsi="Trebuchet MS"/>
                                <w:lang w:val="ro-RO"/>
                              </w:rPr>
                              <w:t>Data: 06/01/2021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0CC5A" id="_x0000_s1028" type="#_x0000_t202" style="position:absolute;left:0;text-align:left;margin-left:378pt;margin-top:4.45pt;width:113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mIGgIAADQEAAAOAAAAZHJzL2Uyb0RvYy54bWysU9tu2zAMfR+wfxD0vjhxky014hRdugwD&#10;ugvQ7QMUWbaFyaJGKbGzrx8lp2nQbS/D/CCIJnVIHh6ubobOsINCr8GWfDaZcqashErbpuTfvm5f&#10;LTnzQdhKGLCq5Efl+c365YtV7wqVQwumUsgIxPqidyVvQ3BFlnnZqk74CThlyVkDdiKQiU1WoegJ&#10;vTNZPp2+znrAyiFI5T39vRudfJ3w61rJ8LmuvQrMlJxqC+nEdO7ima1XomhQuFbLUxniH6rohLaU&#10;9Ax1J4Jge9S/QXVaIniow0RCl0Fda6lSD9TNbPqsm4dWOJV6IXK8O9Pk/x+s/HR4cF+QheEtDDTA&#10;1IR39yC/e2Zh0wrbqFtE6FslKko8i5RlvfPF6Wmk2hc+guz6j1DRkMU+QAIaauwiK9QnI3QawPFM&#10;uhoCkzHlfD6dLcklyXeVXy0XaSqZKB5fO/ThvYKOxUvJkYaa0MXh3odYjSgeQ2IyD0ZXW21MMrDZ&#10;bQyygyABbNOXGngWZizrS369yBcjAX+FmKbvTxCdDqRko7uSL89Booi0vbNV0lkQ2ox3KtnYE4+R&#10;upHEMOwGpquS5zFBpHUH1ZGIRRiFS4tGlxbwJ2c9ibbk/sdeoOLMfLA0nOtIJqk8GfPFm5wMvPTs&#10;Lj3CSoIquQzI2Whswrgbe4e6aSnXKAgLtzTSWie2n+o6NUDSTEM4rVHU/qWdop6Wff0LAAD//wMA&#10;UEsDBBQABgAIAAAAIQAoedfG3AAAAAgBAAAPAAAAZHJzL2Rvd25yZXYueG1sTI/LTsMwEEX3SPyD&#10;NUjsqEOlliRkUkVFLItEQayntpuk9Uu2m4a/x6xgObqje89pNrPRbFIhjs4iPC4KYMoKJ0fbI3x+&#10;vD6UwGIiK0k7qxC+VYRNe3vTUC3d1b6raZ96lktsrAlhSMnXnEcxKENx4byyOTu6YCjlM/RcBrrm&#10;cqP5sijW3NBo88JAXm0HJc77i0HYdbtt8RYm0/mv40mTF+LFR8T7u7l7BpbUnP6e4Rc/o0ObmQ7u&#10;YmVkGuFptc4uCaGsgOW8KpdZ5YCwqirgbcP/C7Q/AAAA//8DAFBLAQItABQABgAIAAAAIQC2gziS&#10;/gAAAOEBAAATAAAAAAAAAAAAAAAAAAAAAABbQ29udGVudF9UeXBlc10ueG1sUEsBAi0AFAAGAAgA&#10;AAAhADj9If/WAAAAlAEAAAsAAAAAAAAAAAAAAAAALwEAAF9yZWxzLy5yZWxzUEsBAi0AFAAGAAgA&#10;AAAhACMlSYgaAgAANAQAAA4AAAAAAAAAAAAAAAAALgIAAGRycy9lMm9Eb2MueG1sUEsBAi0AFAAG&#10;AAgAAAAhACh518bcAAAACAEAAA8AAAAAAAAAAAAAAAAAdAQAAGRycy9kb3ducmV2LnhtbFBLBQYA&#10;AAAABAAEAPMAAAB9BQAAAAA=&#10;">
                <v:textbox>
                  <w:txbxContent>
                    <w:p w14:paraId="4B4BD6EC" w14:textId="77777777" w:rsidR="00D074A2" w:rsidRPr="00525C60" w:rsidRDefault="00D074A2" w:rsidP="00525C60">
                      <w:pPr>
                        <w:pStyle w:val="NoSpacing"/>
                        <w:rPr>
                          <w:rFonts w:ascii="Trebuchet MS" w:hAnsi="Trebuchet MS"/>
                          <w:lang w:val="ro-RO"/>
                        </w:rPr>
                      </w:pPr>
                      <w:r>
                        <w:rPr>
                          <w:rFonts w:ascii="Trebuchet MS" w:hAnsi="Trebuchet MS"/>
                          <w:lang w:val="ro-RO"/>
                        </w:rPr>
                        <w:t>Data: 06/01/2021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DCA0DBB" w14:textId="77777777" w:rsidR="007B0FBF" w:rsidRPr="00034DF0" w:rsidRDefault="00EA5136" w:rsidP="007F7D5B">
      <w:pPr>
        <w:ind w:right="284"/>
        <w:jc w:val="both"/>
        <w:rPr>
          <w:rFonts w:eastAsia="Times New Roman" w:cstheme="minorHAnsi"/>
          <w:sz w:val="24"/>
          <w:szCs w:val="24"/>
          <w:lang w:val="ro-RO"/>
        </w:rPr>
      </w:pPr>
      <w:r>
        <w:rPr>
          <w:rFonts w:ascii="Trebuchet MS" w:hAnsi="Trebuchet MS"/>
          <w:b/>
          <w:sz w:val="32"/>
          <w:szCs w:val="32"/>
          <w:lang w:val="ro-RO"/>
        </w:rPr>
        <w:t xml:space="preserve"> </w:t>
      </w:r>
      <w:r w:rsidR="00BA34FF" w:rsidRPr="00034DF0">
        <w:rPr>
          <w:rFonts w:eastAsia="Times New Roman" w:cstheme="minorHAnsi"/>
          <w:sz w:val="24"/>
          <w:szCs w:val="24"/>
          <w:lang w:val="ro-RO"/>
        </w:rPr>
        <w:t>M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 xml:space="preserve">unicipiul Târgu Jiu, în calitate de beneficiar al contractului de finanțare numărul </w:t>
      </w:r>
      <w:r w:rsidR="00F310E5" w:rsidRPr="00034DF0">
        <w:rPr>
          <w:rFonts w:eastAsia="Times New Roman" w:cstheme="minorHAnsi"/>
          <w:sz w:val="24"/>
          <w:szCs w:val="24"/>
          <w:lang w:val="ro-RO"/>
        </w:rPr>
        <w:t>482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>/0</w:t>
      </w:r>
      <w:r w:rsidR="00F310E5" w:rsidRPr="00034DF0">
        <w:rPr>
          <w:rFonts w:eastAsia="Times New Roman" w:cstheme="minorHAnsi"/>
          <w:sz w:val="24"/>
          <w:szCs w:val="24"/>
          <w:lang w:val="ro-RO"/>
        </w:rPr>
        <w:t>8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>.0</w:t>
      </w:r>
      <w:r w:rsidR="00F310E5" w:rsidRPr="00034DF0">
        <w:rPr>
          <w:rFonts w:eastAsia="Times New Roman" w:cstheme="minorHAnsi"/>
          <w:sz w:val="24"/>
          <w:szCs w:val="24"/>
          <w:lang w:val="ro-RO"/>
        </w:rPr>
        <w:t>5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>.20</w:t>
      </w:r>
      <w:r w:rsidR="00F310E5" w:rsidRPr="00034DF0">
        <w:rPr>
          <w:rFonts w:eastAsia="Times New Roman" w:cstheme="minorHAnsi"/>
          <w:sz w:val="24"/>
          <w:szCs w:val="24"/>
          <w:lang w:val="ro-RO"/>
        </w:rPr>
        <w:t>20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 xml:space="preserve">, </w:t>
      </w:r>
      <w:r w:rsidR="007F7D5B" w:rsidRPr="00034DF0">
        <w:rPr>
          <w:rFonts w:eastAsia="Times New Roman" w:cstheme="minorHAnsi"/>
          <w:sz w:val="24"/>
          <w:szCs w:val="24"/>
          <w:lang w:val="ro-RO"/>
        </w:rPr>
        <w:t xml:space="preserve">are în 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>implement</w:t>
      </w:r>
      <w:r w:rsidR="007F7D5B" w:rsidRPr="00034DF0">
        <w:rPr>
          <w:rFonts w:eastAsia="Times New Roman" w:cstheme="minorHAnsi"/>
          <w:sz w:val="24"/>
          <w:szCs w:val="24"/>
          <w:lang w:val="ro-RO"/>
        </w:rPr>
        <w:t>are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 xml:space="preserve"> Proiectului </w:t>
      </w:r>
      <w:r w:rsidR="007B0FBF" w:rsidRPr="00034DF0">
        <w:rPr>
          <w:rFonts w:eastAsia="Times New Roman" w:cstheme="minorHAnsi"/>
          <w:b/>
          <w:i/>
          <w:sz w:val="24"/>
          <w:szCs w:val="24"/>
          <w:lang w:val="ro-RO"/>
        </w:rPr>
        <w:t>“</w:t>
      </w:r>
      <w:r w:rsidR="00F310E5" w:rsidRPr="00034DF0">
        <w:rPr>
          <w:rFonts w:eastAsia="Times New Roman" w:cstheme="minorHAnsi"/>
          <w:b/>
          <w:i/>
          <w:sz w:val="24"/>
          <w:szCs w:val="24"/>
          <w:lang w:val="ro-RO"/>
        </w:rPr>
        <w:t>ECHILIBRU ȘI DINAMISM</w:t>
      </w:r>
      <w:r w:rsidR="007B0FBF" w:rsidRPr="00034DF0">
        <w:rPr>
          <w:rFonts w:eastAsia="Times New Roman" w:cstheme="minorHAnsi"/>
          <w:b/>
          <w:i/>
          <w:sz w:val="24"/>
          <w:szCs w:val="24"/>
          <w:lang w:val="ro-RO"/>
        </w:rPr>
        <w:t>”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 xml:space="preserve">, 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>cod MySMIS 1</w:t>
      </w:r>
      <w:r w:rsidR="00F310E5">
        <w:rPr>
          <w:rFonts w:eastAsia="Times New Roman" w:cstheme="minorHAnsi"/>
          <w:bCs/>
          <w:iCs/>
          <w:sz w:val="24"/>
          <w:szCs w:val="24"/>
          <w:lang w:val="ro-RO"/>
        </w:rPr>
        <w:t>35509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>,</w:t>
      </w:r>
      <w:r w:rsidR="00F310E5" w:rsidRPr="00F310E5">
        <w:rPr>
          <w:rFonts w:eastAsia="Times New Roman" w:cstheme="minorHAnsi"/>
          <w:bCs/>
          <w:iCs/>
          <w:sz w:val="24"/>
          <w:szCs w:val="24"/>
          <w:lang w:val="ro-RO"/>
        </w:rPr>
        <w:t xml:space="preserve"> Cod SIPOCA 769</w:t>
      </w:r>
      <w:r w:rsidR="00F310E5">
        <w:rPr>
          <w:rFonts w:eastAsia="Times New Roman" w:cstheme="minorHAnsi"/>
          <w:bCs/>
          <w:iCs/>
          <w:sz w:val="24"/>
          <w:szCs w:val="24"/>
          <w:lang w:val="ro-RO"/>
        </w:rPr>
        <w:t>,</w:t>
      </w:r>
      <w:r w:rsidR="007B0FBF" w:rsidRPr="007B0FBF">
        <w:rPr>
          <w:rFonts w:eastAsia="Times New Roman" w:cstheme="minorHAnsi"/>
          <w:bCs/>
          <w:iCs/>
          <w:sz w:val="24"/>
          <w:szCs w:val="24"/>
          <w:lang w:val="ro-RO"/>
        </w:rPr>
        <w:t xml:space="preserve"> 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 xml:space="preserve">finanțat prin Programul Operaţional Capacitate Administrativă, </w:t>
      </w:r>
      <w:r w:rsidR="00F310E5" w:rsidRPr="00034DF0">
        <w:rPr>
          <w:rFonts w:eastAsia="Times New Roman" w:cstheme="minorHAnsi"/>
          <w:sz w:val="24"/>
          <w:szCs w:val="24"/>
          <w:lang w:val="ro-RO"/>
        </w:rPr>
        <w:t>Axa prioritară 2.  Administrație publică și sistem judiciar accesibile și transparente, Prioritatea de investiții : 11i Efectuarea de investiții în capacitatea instituțională și în eficiența administrațiilor și a serviciilor publice la nivel național, regional și local în vederea realizării de reforme, a unei mai bune legiferări și a bunei guvernanțe</w:t>
      </w:r>
      <w:r w:rsidR="007B0FBF" w:rsidRPr="00034DF0">
        <w:rPr>
          <w:rFonts w:eastAsia="Times New Roman" w:cstheme="minorHAnsi"/>
          <w:sz w:val="24"/>
          <w:szCs w:val="24"/>
          <w:lang w:val="ro-RO"/>
        </w:rPr>
        <w:t>.</w:t>
      </w:r>
    </w:p>
    <w:p w14:paraId="2B7DB971" w14:textId="77777777"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Valoarea totală a proiectului este </w:t>
      </w:r>
      <w:r w:rsidR="00F310E5" w:rsidRPr="00CB02DE">
        <w:rPr>
          <w:rFonts w:eastAsia="Times New Roman" w:cstheme="minorHAnsi"/>
          <w:b/>
          <w:sz w:val="24"/>
          <w:szCs w:val="24"/>
          <w:lang w:val="ro-RO"/>
        </w:rPr>
        <w:t>914.872</w:t>
      </w:r>
      <w:r w:rsidR="00F417C5">
        <w:rPr>
          <w:rFonts w:eastAsia="Times New Roman" w:cstheme="minorHAnsi"/>
          <w:sz w:val="24"/>
          <w:szCs w:val="24"/>
          <w:lang w:val="ro-RO"/>
        </w:rPr>
        <w:t xml:space="preserve"> </w:t>
      </w:r>
      <w:r w:rsidR="00F310E5" w:rsidRPr="007B0FBF">
        <w:rPr>
          <w:rFonts w:eastAsia="Times New Roman" w:cstheme="minorHAnsi"/>
          <w:sz w:val="24"/>
          <w:szCs w:val="24"/>
          <w:lang w:val="ro-RO"/>
        </w:rPr>
        <w:t xml:space="preserve"> 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lei  din care </w:t>
      </w:r>
      <w:r w:rsidRPr="00CB02DE">
        <w:rPr>
          <w:rFonts w:eastAsia="Times New Roman" w:cstheme="minorHAnsi"/>
          <w:sz w:val="24"/>
          <w:szCs w:val="24"/>
          <w:lang w:val="ro-RO"/>
        </w:rPr>
        <w:t xml:space="preserve">valoarea eligibilă nerambursabilă este de </w:t>
      </w:r>
      <w:r w:rsidR="00CB02DE">
        <w:rPr>
          <w:rFonts w:eastAsia="Times New Roman" w:cstheme="minorHAnsi"/>
          <w:sz w:val="24"/>
          <w:szCs w:val="24"/>
          <w:lang w:val="ro-RO"/>
        </w:rPr>
        <w:t xml:space="preserve">896.574,56 </w:t>
      </w:r>
      <w:r w:rsidRPr="00CB02DE">
        <w:rPr>
          <w:rFonts w:eastAsia="Times New Roman" w:cstheme="minorHAnsi"/>
          <w:sz w:val="24"/>
          <w:szCs w:val="24"/>
          <w:lang w:val="ro-RO"/>
        </w:rPr>
        <w:t xml:space="preserve"> lei.</w:t>
      </w:r>
    </w:p>
    <w:p w14:paraId="113FFD38" w14:textId="77777777" w:rsidR="007B0FBF" w:rsidRPr="007B0FBF" w:rsidRDefault="007B0FBF" w:rsidP="007B0FBF">
      <w:pPr>
        <w:spacing w:after="0" w:line="240" w:lineRule="auto"/>
        <w:rPr>
          <w:rFonts w:eastAsia="Times New Roman" w:cstheme="minorHAnsi"/>
          <w:sz w:val="24"/>
          <w:szCs w:val="24"/>
          <w:lang w:val="ro-RO"/>
        </w:rPr>
      </w:pPr>
      <w:r w:rsidRPr="007B0FBF">
        <w:rPr>
          <w:rFonts w:eastAsia="Times New Roman" w:cstheme="minorHAnsi"/>
          <w:sz w:val="24"/>
          <w:szCs w:val="24"/>
          <w:lang w:val="ro-RO"/>
        </w:rPr>
        <w:t xml:space="preserve">Perioada de implementare: </w:t>
      </w:r>
      <w:r w:rsidR="00F310E5">
        <w:rPr>
          <w:rFonts w:eastAsia="Times New Roman" w:cstheme="minorHAnsi"/>
          <w:sz w:val="24"/>
          <w:szCs w:val="24"/>
          <w:lang w:val="ro-RO"/>
        </w:rPr>
        <w:t>2</w:t>
      </w:r>
      <w:r w:rsidR="00D074A2">
        <w:rPr>
          <w:rFonts w:eastAsia="Times New Roman" w:cstheme="minorHAnsi"/>
          <w:sz w:val="24"/>
          <w:szCs w:val="24"/>
          <w:lang w:val="ro-RO"/>
        </w:rPr>
        <w:t>7</w:t>
      </w:r>
      <w:r w:rsidRPr="007B0FBF">
        <w:rPr>
          <w:rFonts w:eastAsia="Times New Roman" w:cstheme="minorHAnsi"/>
          <w:sz w:val="24"/>
          <w:szCs w:val="24"/>
          <w:lang w:val="ro-RO"/>
        </w:rPr>
        <w:t xml:space="preserve"> luni </w:t>
      </w:r>
    </w:p>
    <w:p w14:paraId="5EE206AA" w14:textId="77777777" w:rsidR="007F7D5B" w:rsidRDefault="007F7D5B" w:rsidP="007B0F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980"/>
        <w:gridCol w:w="2250"/>
        <w:gridCol w:w="1890"/>
        <w:gridCol w:w="1890"/>
      </w:tblGrid>
      <w:tr w:rsidR="00285A38" w14:paraId="5054723D" w14:textId="77777777" w:rsidTr="00634BFB">
        <w:trPr>
          <w:trHeight w:val="613"/>
        </w:trPr>
        <w:tc>
          <w:tcPr>
            <w:tcW w:w="558" w:type="dxa"/>
          </w:tcPr>
          <w:p w14:paraId="20267FE0" w14:textId="77777777" w:rsidR="00285A38" w:rsidRPr="007F7D5B" w:rsidRDefault="00285A38" w:rsidP="007B0FB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Nr. Crt</w:t>
            </w:r>
          </w:p>
        </w:tc>
        <w:tc>
          <w:tcPr>
            <w:tcW w:w="1440" w:type="dxa"/>
          </w:tcPr>
          <w:p w14:paraId="00047F3C" w14:textId="77777777" w:rsidR="00285A38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Contracte încheiate</w:t>
            </w:r>
          </w:p>
          <w:p w14:paraId="4791BF84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(nr, data)</w:t>
            </w:r>
          </w:p>
        </w:tc>
        <w:tc>
          <w:tcPr>
            <w:tcW w:w="1980" w:type="dxa"/>
          </w:tcPr>
          <w:p w14:paraId="3D6D16ED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Procedura aplicată</w:t>
            </w:r>
          </w:p>
        </w:tc>
        <w:tc>
          <w:tcPr>
            <w:tcW w:w="2250" w:type="dxa"/>
          </w:tcPr>
          <w:p w14:paraId="1D155FFC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Obiectul contractului</w:t>
            </w:r>
          </w:p>
        </w:tc>
        <w:tc>
          <w:tcPr>
            <w:tcW w:w="1890" w:type="dxa"/>
          </w:tcPr>
          <w:p w14:paraId="581010E0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Valoare contract</w:t>
            </w:r>
            <w:r w:rsidR="00634BFB">
              <w:rPr>
                <w:rFonts w:eastAsia="Times New Roman" w:cstheme="minorHAnsi"/>
                <w:b/>
                <w:sz w:val="24"/>
                <w:szCs w:val="24"/>
              </w:rPr>
              <w:t xml:space="preserve"> fără TVA (lei)</w:t>
            </w:r>
          </w:p>
        </w:tc>
        <w:tc>
          <w:tcPr>
            <w:tcW w:w="1890" w:type="dxa"/>
          </w:tcPr>
          <w:p w14:paraId="7B644267" w14:textId="77777777" w:rsidR="00285A38" w:rsidRPr="007F7D5B" w:rsidRDefault="00285A38" w:rsidP="00285A3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7F7D5B">
              <w:rPr>
                <w:rFonts w:eastAsia="Times New Roman" w:cstheme="minorHAnsi"/>
                <w:b/>
                <w:sz w:val="24"/>
                <w:szCs w:val="24"/>
              </w:rPr>
              <w:t>Durata contractului</w:t>
            </w:r>
          </w:p>
        </w:tc>
      </w:tr>
      <w:tr w:rsidR="00285A38" w:rsidRPr="00A1387F" w14:paraId="2D66ADC2" w14:textId="77777777" w:rsidTr="00634BFB">
        <w:trPr>
          <w:trHeight w:val="307"/>
        </w:trPr>
        <w:tc>
          <w:tcPr>
            <w:tcW w:w="558" w:type="dxa"/>
          </w:tcPr>
          <w:p w14:paraId="52AF5BB6" w14:textId="77777777" w:rsidR="00285A38" w:rsidRPr="00A1387F" w:rsidRDefault="00285A38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14:paraId="2C5E2EE2" w14:textId="77777777" w:rsidR="00285A38" w:rsidRPr="00A1387F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 xml:space="preserve">S.C </w:t>
            </w:r>
            <w:r w:rsidR="006D2BD1" w:rsidRPr="00A1387F">
              <w:rPr>
                <w:rFonts w:eastAsia="Times New Roman" w:cstheme="minorHAnsi"/>
              </w:rPr>
              <w:t>NOARIM GROUP</w:t>
            </w:r>
            <w:r w:rsidRPr="00A1387F">
              <w:rPr>
                <w:rFonts w:eastAsia="Times New Roman" w:cstheme="minorHAnsi"/>
              </w:rPr>
              <w:t xml:space="preserve"> SRL</w:t>
            </w:r>
          </w:p>
          <w:p w14:paraId="34395ECE" w14:textId="77777777" w:rsidR="00285A38" w:rsidRPr="00A1387F" w:rsidRDefault="00285A38" w:rsidP="006D2BD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(contract nr.2</w:t>
            </w:r>
            <w:r w:rsidR="006D2BD1" w:rsidRPr="00A1387F">
              <w:rPr>
                <w:rFonts w:eastAsia="Times New Roman" w:cstheme="minorHAnsi"/>
              </w:rPr>
              <w:t>70</w:t>
            </w:r>
            <w:r w:rsidRPr="00A1387F">
              <w:rPr>
                <w:rFonts w:eastAsia="Times New Roman" w:cstheme="minorHAnsi"/>
              </w:rPr>
              <w:t>/</w:t>
            </w:r>
            <w:r w:rsidR="006D2BD1" w:rsidRPr="00A1387F">
              <w:rPr>
                <w:rFonts w:eastAsia="Times New Roman" w:cstheme="minorHAnsi"/>
              </w:rPr>
              <w:t>15</w:t>
            </w:r>
            <w:r w:rsidRPr="00A1387F">
              <w:rPr>
                <w:rFonts w:eastAsia="Times New Roman" w:cstheme="minorHAnsi"/>
              </w:rPr>
              <w:t>.0</w:t>
            </w:r>
            <w:r w:rsidR="006D2BD1" w:rsidRPr="00A1387F">
              <w:rPr>
                <w:rFonts w:eastAsia="Times New Roman" w:cstheme="minorHAnsi"/>
              </w:rPr>
              <w:t>6</w:t>
            </w:r>
            <w:r w:rsidRPr="00A1387F">
              <w:rPr>
                <w:rFonts w:eastAsia="Times New Roman" w:cstheme="minorHAnsi"/>
              </w:rPr>
              <w:t>.20</w:t>
            </w:r>
            <w:r w:rsidR="006D2BD1" w:rsidRPr="00A1387F">
              <w:rPr>
                <w:rFonts w:eastAsia="Times New Roman" w:cstheme="minorHAnsi"/>
              </w:rPr>
              <w:t>20</w:t>
            </w:r>
            <w:r w:rsidRPr="00A1387F">
              <w:rPr>
                <w:rFonts w:eastAsia="Times New Roman" w:cstheme="minorHAnsi"/>
              </w:rPr>
              <w:t>)</w:t>
            </w:r>
          </w:p>
        </w:tc>
        <w:tc>
          <w:tcPr>
            <w:tcW w:w="1980" w:type="dxa"/>
          </w:tcPr>
          <w:p w14:paraId="17F6E259" w14:textId="77777777" w:rsidR="00285A38" w:rsidRPr="00A1387F" w:rsidRDefault="00285A38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Achiziție directă inițiată din catalogul electronic</w:t>
            </w:r>
          </w:p>
        </w:tc>
        <w:tc>
          <w:tcPr>
            <w:tcW w:w="2250" w:type="dxa"/>
          </w:tcPr>
          <w:p w14:paraId="75563E2E" w14:textId="77777777" w:rsidR="00285A38" w:rsidRPr="00A1387F" w:rsidRDefault="00285A38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Servicii pentr</w:t>
            </w:r>
            <w:r w:rsidR="00F417C5" w:rsidRPr="00A1387F">
              <w:rPr>
                <w:rFonts w:eastAsia="Times New Roman" w:cstheme="minorHAnsi"/>
              </w:rPr>
              <w:t xml:space="preserve">u informare </w:t>
            </w:r>
            <w:r w:rsidRPr="00A1387F">
              <w:rPr>
                <w:rFonts w:eastAsia="Times New Roman" w:cstheme="minorHAnsi"/>
              </w:rPr>
              <w:t>și publicitate</w:t>
            </w:r>
          </w:p>
        </w:tc>
        <w:tc>
          <w:tcPr>
            <w:tcW w:w="1890" w:type="dxa"/>
          </w:tcPr>
          <w:p w14:paraId="089C605A" w14:textId="77777777" w:rsidR="00285A38" w:rsidRPr="00A1387F" w:rsidRDefault="00F417C5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4</w:t>
            </w:r>
            <w:r w:rsidR="00634BFB" w:rsidRPr="00A1387F">
              <w:rPr>
                <w:rFonts w:eastAsia="Times New Roman" w:cstheme="minorHAnsi"/>
              </w:rPr>
              <w:t>.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00</w:t>
            </w:r>
            <w:r w:rsidR="00513E2F">
              <w:rPr>
                <w:rFonts w:eastAsia="Times New Roman" w:cstheme="minorHAnsi"/>
              </w:rPr>
              <w:t>,00</w:t>
            </w:r>
          </w:p>
        </w:tc>
        <w:tc>
          <w:tcPr>
            <w:tcW w:w="1890" w:type="dxa"/>
          </w:tcPr>
          <w:p w14:paraId="72291710" w14:textId="77777777" w:rsidR="00285A38" w:rsidRPr="00A1387F" w:rsidRDefault="00F417C5" w:rsidP="00F417C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15.06.2020</w:t>
            </w:r>
            <w:r w:rsidR="00634BFB" w:rsidRPr="00A1387F">
              <w:rPr>
                <w:rFonts w:eastAsia="Times New Roman" w:cstheme="minorHAnsi"/>
              </w:rPr>
              <w:t>-3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.0</w:t>
            </w:r>
            <w:r w:rsidRPr="00A1387F">
              <w:rPr>
                <w:rFonts w:eastAsia="Times New Roman" w:cstheme="minorHAnsi"/>
              </w:rPr>
              <w:t>1</w:t>
            </w:r>
            <w:r w:rsidR="00634BFB" w:rsidRPr="00A1387F">
              <w:rPr>
                <w:rFonts w:eastAsia="Times New Roman" w:cstheme="minorHAnsi"/>
              </w:rPr>
              <w:t>.20</w:t>
            </w:r>
            <w:r w:rsidRPr="00A1387F">
              <w:rPr>
                <w:rFonts w:eastAsia="Times New Roman" w:cstheme="minorHAnsi"/>
              </w:rPr>
              <w:t>22</w:t>
            </w:r>
          </w:p>
        </w:tc>
      </w:tr>
      <w:tr w:rsidR="00634BFB" w:rsidRPr="00A1387F" w14:paraId="0A5B25F5" w14:textId="77777777" w:rsidTr="00634BFB">
        <w:trPr>
          <w:trHeight w:val="323"/>
        </w:trPr>
        <w:tc>
          <w:tcPr>
            <w:tcW w:w="558" w:type="dxa"/>
          </w:tcPr>
          <w:p w14:paraId="5724C983" w14:textId="77777777" w:rsidR="00634BFB" w:rsidRPr="00A1387F" w:rsidRDefault="00634BFB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14:paraId="39537EDB" w14:textId="77777777"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S.C. MOVE IT SMART S.R.L (contract 324/20.08.202020)</w:t>
            </w:r>
          </w:p>
        </w:tc>
        <w:tc>
          <w:tcPr>
            <w:tcW w:w="1980" w:type="dxa"/>
          </w:tcPr>
          <w:p w14:paraId="53367059" w14:textId="77777777" w:rsidR="00634BFB" w:rsidRPr="00A1387F" w:rsidRDefault="00634BFB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Achiziție directă inițiată din catalogul electronic</w:t>
            </w:r>
          </w:p>
        </w:tc>
        <w:tc>
          <w:tcPr>
            <w:tcW w:w="2250" w:type="dxa"/>
          </w:tcPr>
          <w:p w14:paraId="6A80E989" w14:textId="77777777"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Furnizare produse –Echipamente informatice -laptop</w:t>
            </w:r>
          </w:p>
        </w:tc>
        <w:tc>
          <w:tcPr>
            <w:tcW w:w="1890" w:type="dxa"/>
          </w:tcPr>
          <w:p w14:paraId="6E8C197D" w14:textId="77777777" w:rsidR="00634BFB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12.700</w:t>
            </w:r>
            <w:r w:rsidR="00513E2F">
              <w:rPr>
                <w:rFonts w:eastAsia="Times New Roman" w:cstheme="minorHAnsi"/>
              </w:rPr>
              <w:t>,00</w:t>
            </w:r>
          </w:p>
        </w:tc>
        <w:tc>
          <w:tcPr>
            <w:tcW w:w="1890" w:type="dxa"/>
          </w:tcPr>
          <w:p w14:paraId="0FBABFC2" w14:textId="77777777" w:rsidR="00634BFB" w:rsidRPr="00A1387F" w:rsidRDefault="0027325E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20.08.2020-20</w:t>
            </w:r>
            <w:r w:rsidR="00C06BDE" w:rsidRPr="00A1387F">
              <w:rPr>
                <w:rFonts w:eastAsia="Times New Roman" w:cstheme="minorHAnsi"/>
              </w:rPr>
              <w:t>.1</w:t>
            </w:r>
            <w:r w:rsidRPr="00A1387F">
              <w:rPr>
                <w:rFonts w:eastAsia="Times New Roman" w:cstheme="minorHAnsi"/>
              </w:rPr>
              <w:t>0</w:t>
            </w:r>
            <w:r w:rsidR="00C06BDE" w:rsidRPr="00A1387F">
              <w:rPr>
                <w:rFonts w:eastAsia="Times New Roman" w:cstheme="minorHAnsi"/>
              </w:rPr>
              <w:t>.20</w:t>
            </w:r>
            <w:r w:rsidRPr="00A1387F">
              <w:rPr>
                <w:rFonts w:eastAsia="Times New Roman" w:cstheme="minorHAnsi"/>
              </w:rPr>
              <w:t>20</w:t>
            </w:r>
          </w:p>
        </w:tc>
      </w:tr>
      <w:tr w:rsidR="002B7383" w:rsidRPr="00A1387F" w14:paraId="16E13A64" w14:textId="77777777" w:rsidTr="00634BFB">
        <w:trPr>
          <w:trHeight w:val="323"/>
        </w:trPr>
        <w:tc>
          <w:tcPr>
            <w:tcW w:w="558" w:type="dxa"/>
          </w:tcPr>
          <w:p w14:paraId="65CBEF7C" w14:textId="77777777" w:rsidR="002B7383" w:rsidRPr="00A1387F" w:rsidRDefault="002B7383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14:paraId="5BAF4CD3" w14:textId="77777777" w:rsidR="002B7383" w:rsidRPr="00A1387F" w:rsidRDefault="0027325E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S.C. PUBLIC RESEARCH S.R.L. (contract nr. 710/14.12.2020)</w:t>
            </w:r>
          </w:p>
        </w:tc>
        <w:tc>
          <w:tcPr>
            <w:tcW w:w="1980" w:type="dxa"/>
          </w:tcPr>
          <w:p w14:paraId="6F232041" w14:textId="77777777" w:rsidR="002B7383" w:rsidRPr="00A1387F" w:rsidRDefault="00A1387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Norme proprii pentru servicii Anexa 2B</w:t>
            </w:r>
          </w:p>
        </w:tc>
        <w:tc>
          <w:tcPr>
            <w:tcW w:w="2250" w:type="dxa"/>
          </w:tcPr>
          <w:p w14:paraId="31994324" w14:textId="77777777" w:rsidR="002B7383" w:rsidRPr="00A1387F" w:rsidRDefault="002B7383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 xml:space="preserve">Servicii de formare </w:t>
            </w:r>
            <w:r w:rsidR="0027325E" w:rsidRPr="00A1387F">
              <w:rPr>
                <w:rFonts w:eastAsia="Times New Roman" w:cstheme="minorHAnsi"/>
              </w:rPr>
              <w:t xml:space="preserve">în vederea </w:t>
            </w:r>
            <w:r w:rsidR="001B1669" w:rsidRPr="00A1387F">
              <w:rPr>
                <w:rFonts w:eastAsia="Times New Roman" w:cstheme="minorHAnsi"/>
              </w:rPr>
              <w:t>implementarii de mecanisme și procedure pentru fundamentarea deciziilor și planificarea strategică</w:t>
            </w:r>
          </w:p>
        </w:tc>
        <w:tc>
          <w:tcPr>
            <w:tcW w:w="1890" w:type="dxa"/>
          </w:tcPr>
          <w:p w14:paraId="5FB19AB6" w14:textId="77777777" w:rsidR="002B7383" w:rsidRPr="00A1387F" w:rsidRDefault="002B7383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1</w:t>
            </w:r>
            <w:r w:rsidR="001B1669" w:rsidRPr="00A1387F">
              <w:rPr>
                <w:rFonts w:eastAsia="Times New Roman" w:cstheme="minorHAnsi"/>
              </w:rPr>
              <w:t>48.88</w:t>
            </w:r>
            <w:r w:rsidRPr="00A1387F">
              <w:rPr>
                <w:rFonts w:eastAsia="Times New Roman" w:cstheme="minorHAnsi"/>
              </w:rPr>
              <w:t>8</w:t>
            </w:r>
            <w:r w:rsidR="00513E2F">
              <w:rPr>
                <w:rFonts w:eastAsia="Times New Roman" w:cstheme="minorHAnsi"/>
              </w:rPr>
              <w:t>,00</w:t>
            </w:r>
          </w:p>
        </w:tc>
        <w:tc>
          <w:tcPr>
            <w:tcW w:w="1890" w:type="dxa"/>
          </w:tcPr>
          <w:p w14:paraId="3B8921C4" w14:textId="77777777" w:rsidR="002B7383" w:rsidRPr="00A1387F" w:rsidRDefault="001B1669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A1387F">
              <w:rPr>
                <w:rFonts w:eastAsia="Times New Roman" w:cstheme="minorHAnsi"/>
              </w:rPr>
              <w:t>01.02.2021</w:t>
            </w:r>
            <w:r w:rsidR="002B7383" w:rsidRPr="00A1387F">
              <w:rPr>
                <w:rFonts w:eastAsia="Times New Roman" w:cstheme="minorHAnsi"/>
              </w:rPr>
              <w:t>-31.</w:t>
            </w:r>
            <w:r w:rsidRPr="00A1387F">
              <w:rPr>
                <w:rFonts w:eastAsia="Times New Roman" w:cstheme="minorHAnsi"/>
              </w:rPr>
              <w:t>03.</w:t>
            </w:r>
            <w:r w:rsidR="002B7383" w:rsidRPr="00A1387F">
              <w:rPr>
                <w:rFonts w:eastAsia="Times New Roman" w:cstheme="minorHAnsi"/>
              </w:rPr>
              <w:t>20</w:t>
            </w:r>
            <w:r w:rsidRPr="00A1387F">
              <w:rPr>
                <w:rFonts w:eastAsia="Times New Roman" w:cstheme="minorHAnsi"/>
              </w:rPr>
              <w:t>21</w:t>
            </w:r>
          </w:p>
        </w:tc>
      </w:tr>
      <w:tr w:rsidR="00513E2F" w:rsidRPr="00A1387F" w14:paraId="5A7910B4" w14:textId="77777777" w:rsidTr="00634BFB">
        <w:trPr>
          <w:trHeight w:val="323"/>
        </w:trPr>
        <w:tc>
          <w:tcPr>
            <w:tcW w:w="558" w:type="dxa"/>
          </w:tcPr>
          <w:p w14:paraId="5989CE2A" w14:textId="77777777" w:rsidR="00513E2F" w:rsidRPr="00A1387F" w:rsidRDefault="00513E2F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14:paraId="16B7182C" w14:textId="77777777" w:rsidR="00513E2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 w:rsidRPr="00513E2F">
              <w:rPr>
                <w:rFonts w:eastAsia="Times New Roman" w:cstheme="minorHAnsi"/>
              </w:rPr>
              <w:t>CCAT SOLUTION GRUP S.R.L ( lider al asocierii CCAT GRUP S.R.L și S.C. URBAN SCOPE S.R.L.)</w:t>
            </w:r>
          </w:p>
          <w:p w14:paraId="09270D94" w14:textId="77777777" w:rsidR="00513E2F" w:rsidRPr="00A1387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Contract 207/15.02.2021</w:t>
            </w:r>
          </w:p>
        </w:tc>
        <w:tc>
          <w:tcPr>
            <w:tcW w:w="1980" w:type="dxa"/>
          </w:tcPr>
          <w:p w14:paraId="3A40A615" w14:textId="77777777" w:rsidR="00513E2F" w:rsidRPr="00A1387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Procedură simplificată</w:t>
            </w:r>
          </w:p>
        </w:tc>
        <w:tc>
          <w:tcPr>
            <w:tcW w:w="2250" w:type="dxa"/>
          </w:tcPr>
          <w:p w14:paraId="5D3039C3" w14:textId="77777777" w:rsidR="00513E2F" w:rsidRDefault="00513E2F" w:rsidP="00513E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Servicii de elaborare Strategie Integrată de dezvoltare Urbană a 2021-2027 a Municipiului Târgu Jiu/</w:t>
            </w:r>
          </w:p>
          <w:p w14:paraId="1E24C848" w14:textId="77777777" w:rsidR="00513E2F" w:rsidRPr="00A1387F" w:rsidRDefault="00513E2F" w:rsidP="0027325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890" w:type="dxa"/>
          </w:tcPr>
          <w:p w14:paraId="04242EDA" w14:textId="77777777" w:rsidR="00513E2F" w:rsidRPr="00A1387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140.737,00</w:t>
            </w:r>
          </w:p>
        </w:tc>
        <w:tc>
          <w:tcPr>
            <w:tcW w:w="1890" w:type="dxa"/>
          </w:tcPr>
          <w:p w14:paraId="7B26199D" w14:textId="77777777"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15.02.2021</w:t>
            </w:r>
          </w:p>
          <w:p w14:paraId="7FB1939E" w14:textId="77777777" w:rsidR="00513E2F" w:rsidRPr="00A1387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15.02.2022</w:t>
            </w:r>
          </w:p>
        </w:tc>
      </w:tr>
      <w:tr w:rsidR="00513E2F" w:rsidRPr="00A1387F" w14:paraId="2577B142" w14:textId="77777777" w:rsidTr="00634BFB">
        <w:trPr>
          <w:trHeight w:val="323"/>
        </w:trPr>
        <w:tc>
          <w:tcPr>
            <w:tcW w:w="558" w:type="dxa"/>
          </w:tcPr>
          <w:p w14:paraId="7182B06A" w14:textId="77777777" w:rsidR="00513E2F" w:rsidRPr="00A1387F" w:rsidRDefault="00513E2F" w:rsidP="002B738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1440" w:type="dxa"/>
          </w:tcPr>
          <w:p w14:paraId="3DB6C958" w14:textId="77777777" w:rsidR="00513E2F" w:rsidRDefault="00513E2F" w:rsidP="00513E2F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540225">
              <w:rPr>
                <w:rFonts w:ascii="Trebuchet MS" w:hAnsi="Trebuchet MS"/>
                <w:color w:val="FF0000"/>
                <w:sz w:val="20"/>
                <w:szCs w:val="20"/>
              </w:rPr>
              <w:t>S.C. URBAN SCOPE S.R.L.</w:t>
            </w:r>
          </w:p>
          <w:p w14:paraId="2857121B" w14:textId="77777777" w:rsidR="00513E2F" w:rsidRPr="00513E2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Contract nr. 214/12.05.2021</w:t>
            </w:r>
          </w:p>
        </w:tc>
        <w:tc>
          <w:tcPr>
            <w:tcW w:w="1980" w:type="dxa"/>
          </w:tcPr>
          <w:p w14:paraId="2F5E672F" w14:textId="77777777" w:rsidR="00513E2F" w:rsidRDefault="00513E2F" w:rsidP="002B738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Procedură simplificată</w:t>
            </w:r>
          </w:p>
        </w:tc>
        <w:tc>
          <w:tcPr>
            <w:tcW w:w="2250" w:type="dxa"/>
          </w:tcPr>
          <w:p w14:paraId="53A93397" w14:textId="77777777" w:rsidR="00513E2F" w:rsidRDefault="00513E2F" w:rsidP="00513E2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Servicii de actualizare a Planului de Mobilitate Urbană durabilă/</w:t>
            </w:r>
          </w:p>
        </w:tc>
        <w:tc>
          <w:tcPr>
            <w:tcW w:w="1890" w:type="dxa"/>
          </w:tcPr>
          <w:p w14:paraId="1D2D0691" w14:textId="77777777"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210.000,00</w:t>
            </w:r>
          </w:p>
        </w:tc>
        <w:tc>
          <w:tcPr>
            <w:tcW w:w="1890" w:type="dxa"/>
          </w:tcPr>
          <w:p w14:paraId="6361B2EE" w14:textId="77777777"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12.05.2021</w:t>
            </w:r>
          </w:p>
          <w:p w14:paraId="361A2E87" w14:textId="77777777" w:rsidR="00513E2F" w:rsidRDefault="00513E2F" w:rsidP="001B166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12.02.2022</w:t>
            </w:r>
          </w:p>
        </w:tc>
      </w:tr>
    </w:tbl>
    <w:p w14:paraId="7BD7FE00" w14:textId="77777777" w:rsidR="00EA5136" w:rsidRPr="00EA5136" w:rsidRDefault="00EA5136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8383BB7" w14:textId="77777777" w:rsidR="00EA5136" w:rsidRPr="00EA5136" w:rsidRDefault="00336403" w:rsidP="00EA5136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6AC8F4E" wp14:editId="3813AB29">
            <wp:simplePos x="0" y="0"/>
            <wp:positionH relativeFrom="margin">
              <wp:posOffset>2909570</wp:posOffset>
            </wp:positionH>
            <wp:positionV relativeFrom="paragraph">
              <wp:posOffset>3175</wp:posOffset>
            </wp:positionV>
            <wp:extent cx="438150" cy="552450"/>
            <wp:effectExtent l="19050" t="0" r="0" b="0"/>
            <wp:wrapNone/>
            <wp:docPr id="6" name="Imagine 6" descr="Stema-apro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a-aprob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solidFill>
                      <a:srgbClr val="CC9900"/>
                    </a:solidFill>
                  </pic:spPr>
                </pic:pic>
              </a:graphicData>
            </a:graphic>
          </wp:anchor>
        </w:drawing>
      </w:r>
    </w:p>
    <w:p w14:paraId="10579CBF" w14:textId="77777777" w:rsidR="00BF0F11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</w:t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  <w:r w:rsidR="00085BEC">
        <w:rPr>
          <w:rFonts w:eastAsia="Times New Roman" w:cstheme="minorHAnsi"/>
          <w:b/>
          <w:color w:val="FFFFFF"/>
          <w:sz w:val="24"/>
          <w:szCs w:val="24"/>
          <w:lang w:val="ro-RO"/>
        </w:rPr>
        <w:tab/>
      </w:r>
    </w:p>
    <w:p w14:paraId="0C2506E2" w14:textId="77777777" w:rsidR="00EA5136" w:rsidRDefault="00EA5136" w:rsidP="00EA5136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val="ro-RO"/>
        </w:rPr>
      </w:pPr>
      <w:r w:rsidRPr="00EA5136">
        <w:rPr>
          <w:rFonts w:eastAsia="Times New Roman" w:cstheme="minorHAnsi"/>
          <w:b/>
          <w:color w:val="FFFFFF"/>
          <w:sz w:val="24"/>
          <w:szCs w:val="24"/>
          <w:lang w:val="ro-RO"/>
        </w:rPr>
        <w:t xml:space="preserve">         </w:t>
      </w:r>
    </w:p>
    <w:p w14:paraId="0385C820" w14:textId="77777777" w:rsidR="00336403" w:rsidRPr="00336403" w:rsidRDefault="00336403" w:rsidP="00336403">
      <w:pPr>
        <w:spacing w:after="0"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                                 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MUNICIPIUL T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  <w:lang w:val="ro-RO"/>
        </w:rPr>
        <w:t>Â</w:t>
      </w:r>
      <w:r w:rsidRPr="00336403">
        <w:rPr>
          <w:rFonts w:ascii="Trebuchet MS" w:eastAsia="Times New Roman" w:hAnsi="Trebuchet MS" w:cs="Times New Roman"/>
          <w:color w:val="365F91"/>
          <w:sz w:val="14"/>
          <w:szCs w:val="14"/>
        </w:rPr>
        <w:t>RGU JIU</w:t>
      </w:r>
    </w:p>
    <w:p w14:paraId="3E5B13B2" w14:textId="77777777" w:rsidR="00306146" w:rsidRPr="00085BEC" w:rsidRDefault="00085BEC" w:rsidP="00085BEC">
      <w:pPr>
        <w:spacing w:line="240" w:lineRule="auto"/>
        <w:rPr>
          <w:rFonts w:cstheme="minorHAnsi"/>
          <w:b/>
          <w:i/>
          <w:sz w:val="24"/>
          <w:szCs w:val="24"/>
          <w:lang w:val="ro-RO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>Manager proiect,</w:t>
      </w:r>
    </w:p>
    <w:p w14:paraId="470F639D" w14:textId="77777777" w:rsidR="00306146" w:rsidRPr="00BF0F11" w:rsidRDefault="00085BEC" w:rsidP="00085BEC">
      <w:pPr>
        <w:spacing w:line="240" w:lineRule="auto"/>
        <w:rPr>
          <w:rFonts w:ascii="Trebuchet MS" w:eastAsia="Times New Roman" w:hAnsi="Trebuchet MS" w:cs="Times New Roman"/>
          <w:color w:val="365F91"/>
          <w:sz w:val="14"/>
          <w:szCs w:val="14"/>
        </w:rPr>
      </w:pPr>
      <w:r w:rsidRPr="00085BEC">
        <w:rPr>
          <w:rFonts w:cstheme="minorHAnsi"/>
          <w:b/>
          <w:i/>
          <w:sz w:val="24"/>
          <w:szCs w:val="24"/>
          <w:lang w:val="ro-RO"/>
        </w:rPr>
        <w:t>Corina Șuță</w:t>
      </w:r>
      <w:r w:rsidR="00BF0F11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                                       </w:t>
      </w:r>
      <w:r w:rsidR="001D0BB5">
        <w:rPr>
          <w:rFonts w:ascii="Trebuchet MS" w:eastAsia="Times New Roman" w:hAnsi="Trebuchet MS" w:cs="Times New Roman"/>
          <w:color w:val="365F91"/>
          <w:sz w:val="14"/>
          <w:szCs w:val="14"/>
        </w:rPr>
        <w:t xml:space="preserve">                             </w:t>
      </w:r>
    </w:p>
    <w:sectPr w:rsidR="00306146" w:rsidRPr="00BF0F11" w:rsidSect="00525C60">
      <w:headerReference w:type="default" r:id="rId9"/>
      <w:footerReference w:type="default" r:id="rId10"/>
      <w:pgSz w:w="11907" w:h="16840" w:code="9"/>
      <w:pgMar w:top="567" w:right="567" w:bottom="567" w:left="1418" w:header="531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9408" w14:textId="77777777" w:rsidR="00466208" w:rsidRDefault="00466208" w:rsidP="00306146">
      <w:pPr>
        <w:spacing w:after="0" w:line="240" w:lineRule="auto"/>
      </w:pPr>
      <w:r>
        <w:separator/>
      </w:r>
    </w:p>
  </w:endnote>
  <w:endnote w:type="continuationSeparator" w:id="0">
    <w:p w14:paraId="671F17D1" w14:textId="77777777" w:rsidR="00466208" w:rsidRDefault="00466208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5CFE6" w14:textId="77777777" w:rsidR="00D074A2" w:rsidRPr="00336403" w:rsidRDefault="00D074A2" w:rsidP="00336403">
    <w:pPr>
      <w:pStyle w:val="Footer"/>
      <w:rPr>
        <w:lang w:val="ro-RO"/>
      </w:rPr>
    </w:pPr>
    <w:r>
      <w:rPr>
        <w:lang w:val="ro-RO"/>
      </w:rPr>
      <w:t>,,Competența face diferența! Proiect selectat în cadrul Programului Operațional Capacitate Administrativă cofinanțat de Uniunea Europeană din Fondul Social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8B5E2" w14:textId="77777777" w:rsidR="00466208" w:rsidRDefault="00466208" w:rsidP="00306146">
      <w:pPr>
        <w:spacing w:after="0" w:line="240" w:lineRule="auto"/>
      </w:pPr>
      <w:r>
        <w:separator/>
      </w:r>
    </w:p>
  </w:footnote>
  <w:footnote w:type="continuationSeparator" w:id="0">
    <w:p w14:paraId="05CB8C49" w14:textId="77777777" w:rsidR="00466208" w:rsidRDefault="00466208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8EEE" w14:textId="77777777" w:rsidR="00D074A2" w:rsidRDefault="00D074A2" w:rsidP="00525C60">
    <w:pPr>
      <w:pStyle w:val="Header"/>
      <w:jc w:val="center"/>
    </w:pPr>
    <w:r>
      <w:rPr>
        <w:noProof/>
      </w:rPr>
      <w:drawing>
        <wp:inline distT="0" distB="0" distL="0" distR="0" wp14:anchorId="5E5F3524" wp14:editId="05869EF1">
          <wp:extent cx="6004572" cy="627889"/>
          <wp:effectExtent l="1905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4572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9BB42E0"/>
    <w:multiLevelType w:val="hybridMultilevel"/>
    <w:tmpl w:val="B95ECE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282143">
    <w:abstractNumId w:val="0"/>
  </w:num>
  <w:num w:numId="2" w16cid:durableId="51684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6"/>
    <w:rsid w:val="00034DF0"/>
    <w:rsid w:val="00085BEC"/>
    <w:rsid w:val="001B1669"/>
    <w:rsid w:val="001D0BB5"/>
    <w:rsid w:val="002363EB"/>
    <w:rsid w:val="0027325E"/>
    <w:rsid w:val="00285A38"/>
    <w:rsid w:val="002B7383"/>
    <w:rsid w:val="002C2A70"/>
    <w:rsid w:val="00306146"/>
    <w:rsid w:val="00321214"/>
    <w:rsid w:val="00336403"/>
    <w:rsid w:val="003A5862"/>
    <w:rsid w:val="003E25F6"/>
    <w:rsid w:val="00466208"/>
    <w:rsid w:val="004B3A42"/>
    <w:rsid w:val="004F1EF4"/>
    <w:rsid w:val="005100CA"/>
    <w:rsid w:val="00513E2F"/>
    <w:rsid w:val="00525C60"/>
    <w:rsid w:val="00557C3C"/>
    <w:rsid w:val="005E3366"/>
    <w:rsid w:val="00631EF6"/>
    <w:rsid w:val="00634BFB"/>
    <w:rsid w:val="0065715B"/>
    <w:rsid w:val="00664492"/>
    <w:rsid w:val="00690781"/>
    <w:rsid w:val="006A7C22"/>
    <w:rsid w:val="006D2BD1"/>
    <w:rsid w:val="007B0FBF"/>
    <w:rsid w:val="007B5530"/>
    <w:rsid w:val="007F7D5B"/>
    <w:rsid w:val="0084097C"/>
    <w:rsid w:val="009A7773"/>
    <w:rsid w:val="00A1387F"/>
    <w:rsid w:val="00B05D6D"/>
    <w:rsid w:val="00B51F1F"/>
    <w:rsid w:val="00BA34FF"/>
    <w:rsid w:val="00BA4BD8"/>
    <w:rsid w:val="00BD1405"/>
    <w:rsid w:val="00BF0F11"/>
    <w:rsid w:val="00C06BDE"/>
    <w:rsid w:val="00C90E0D"/>
    <w:rsid w:val="00CB02DE"/>
    <w:rsid w:val="00D074A2"/>
    <w:rsid w:val="00D713D9"/>
    <w:rsid w:val="00E83F0D"/>
    <w:rsid w:val="00EA4F95"/>
    <w:rsid w:val="00EA5136"/>
    <w:rsid w:val="00EB3E43"/>
    <w:rsid w:val="00EF3126"/>
    <w:rsid w:val="00F310E5"/>
    <w:rsid w:val="00F4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39"/>
    </o:shapedefaults>
    <o:shapelayout v:ext="edit">
      <o:idmap v:ext="edit" data="2"/>
    </o:shapelayout>
  </w:shapeDefaults>
  <w:decimalSymbol w:val="."/>
  <w:listSeparator w:val=","/>
  <w14:docId w14:val="27C2EA09"/>
  <w15:docId w15:val="{D1D1FD2C-6077-44D3-8CEE-94E7DE35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pPr>
      <w:spacing w:after="0" w:line="240" w:lineRule="auto"/>
    </w:pPr>
  </w:style>
  <w:style w:type="table" w:styleId="TableGrid">
    <w:name w:val="Table Grid"/>
    <w:basedOn w:val="TableNormal"/>
    <w:uiPriority w:val="59"/>
    <w:rsid w:val="007F7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F7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44E0A-CBEF-45BF-8C4C-9564675E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Luminita r</cp:lastModifiedBy>
  <cp:revision>2</cp:revision>
  <cp:lastPrinted>2016-03-31T11:01:00Z</cp:lastPrinted>
  <dcterms:created xsi:type="dcterms:W3CDTF">2024-11-12T09:41:00Z</dcterms:created>
  <dcterms:modified xsi:type="dcterms:W3CDTF">2024-11-12T09:41:00Z</dcterms:modified>
</cp:coreProperties>
</file>